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Nifi关系行数据库同步数据到hive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访问nifi web,可以看到打开的界面是一个用于编排数据流的空白画布，可以在空白画布中创建插入处理器组，在组中创建一个数据流，如数据从oracle同步到hive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多表同步</w:t>
      </w:r>
    </w:p>
    <w:p>
      <w:pPr>
        <w:numPr>
          <w:ilvl w:val="0"/>
          <w:numId w:val="2"/>
        </w:numP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选择处理器，这里是选择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</w:rPr>
        <w:t xml:space="preserve">GenerateFlowFile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处理器来维护</w:t>
      </w:r>
      <w: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所需要同步的表，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选择文本拆分处理器SlitText来拆分表名，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选择extractText处理器匹配文本内容将表名赋值给变量，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选择updateAtrribute处理器来定义后续流程用到的变量，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选择executeSQL处理器从oracle中开始读取数据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选择</w:t>
      </w:r>
      <w: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updateAtrribute处理器来定义后续流程用到的变量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sans-serif" w:hAnsi="sans-serif" w:eastAsia="宋体" w:cs="sans-serif"/>
          <w:i w:val="0"/>
          <w:caps w:val="0"/>
          <w:color w:val="775351"/>
          <w:spacing w:val="0"/>
          <w:sz w:val="15"/>
          <w:szCs w:val="15"/>
          <w:shd w:val="clear" w:fill="FFFFFF"/>
          <w:lang w:val="en-US" w:eastAsia="zh-CN"/>
        </w:rPr>
        <w:t>选择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</w:rPr>
        <w:t>ExtractAvroMetadata</w:t>
      </w:r>
      <w: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处理器提取Avro元数据信息，这里提取的是表字段信息</w:t>
      </w:r>
      <w:bookmarkStart w:id="0" w:name="_GoBack"/>
      <w:bookmarkEnd w:id="0"/>
    </w:p>
    <w:p>
      <w:pPr>
        <w:numPr>
          <w:ilvl w:val="0"/>
          <w:numId w:val="2"/>
        </w:numPr>
        <w:ind w:left="0" w:leftChars="0" w:firstLine="0" w:firstLineChars="0"/>
        <w:rPr>
          <w:rFonts w:hint="default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 xml:space="preserve">选择 </w:t>
      </w:r>
      <w: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updateAtrribute处理器来更改配置文件名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选择putHDFS处理器将数据存放到hdfs上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选择replaceText修改元数据信息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选择updateAtrribute处理器定义后续流程所用到的变量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选择putHDFS将元数据厨房到hdfs上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选择updateAtrribute处理器生成创建hive表的sql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选择</w:t>
      </w:r>
      <w:r>
        <w:rPr>
          <w:rFonts w:ascii="sans-serif" w:hAnsi="sans-serif" w:eastAsia="sans-serif" w:cs="sans-serif"/>
          <w:i w:val="0"/>
          <w:caps w:val="0"/>
          <w:color w:val="775351"/>
          <w:spacing w:val="0"/>
          <w:sz w:val="15"/>
          <w:szCs w:val="15"/>
          <w:shd w:val="clear" w:fill="FFFFFF"/>
        </w:rPr>
        <w:t>ExecuteStreamCommand</w:t>
      </w:r>
      <w:r>
        <w:rPr>
          <w:rFonts w:hint="default" w:ascii="sans-serif" w:hAnsi="sans-serif" w:eastAsia="sans-serif" w:cs="sans-serif"/>
          <w:i w:val="0"/>
          <w:caps w:val="0"/>
          <w:color w:val="775351"/>
          <w:spacing w:val="0"/>
          <w:sz w:val="15"/>
          <w:szCs w:val="15"/>
          <w:shd w:val="clear" w:fill="FFFFFF"/>
        </w:rPr>
        <w:t> </w:t>
      </w:r>
      <w:r>
        <w:rPr>
          <w:rFonts w:hint="eastAsia" w:ascii="sans-serif" w:hAnsi="sans-serif" w:eastAsia="宋体" w:cs="sans-serif"/>
          <w:i w:val="0"/>
          <w:caps w:val="0"/>
          <w:color w:val="775351"/>
          <w:spacing w:val="0"/>
          <w:sz w:val="15"/>
          <w:szCs w:val="15"/>
          <w:shd w:val="clear" w:fill="FFFFFF"/>
          <w:lang w:val="en-US" w:eastAsia="zh-CN"/>
        </w:rPr>
        <w:t>处理器来执行sql语句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 w:asciiTheme="minorEastAsia" w:hAnsi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sans-serif" w:hAnsi="sans-serif" w:eastAsia="宋体" w:cs="sans-serif"/>
          <w:i w:val="0"/>
          <w:caps w:val="0"/>
          <w:color w:val="775351"/>
          <w:spacing w:val="0"/>
          <w:sz w:val="15"/>
          <w:szCs w:val="15"/>
          <w:shd w:val="clear" w:fill="FFFFFF"/>
          <w:lang w:val="en-US" w:eastAsia="zh-CN"/>
        </w:rPr>
        <w:t>选择</w:t>
      </w:r>
      <w:r>
        <w:rPr>
          <w:rFonts w:ascii="sans-serif" w:hAnsi="sans-serif" w:eastAsia="sans-serif" w:cs="sans-serif"/>
          <w:i w:val="0"/>
          <w:caps w:val="0"/>
          <w:color w:val="775351"/>
          <w:spacing w:val="0"/>
          <w:sz w:val="15"/>
          <w:szCs w:val="15"/>
          <w:shd w:val="clear" w:fill="FFFFFF"/>
        </w:rPr>
        <w:t>RouteOnAttribute</w:t>
      </w:r>
      <w:r>
        <w:rPr>
          <w:rFonts w:hint="eastAsia" w:ascii="sans-serif" w:hAnsi="sans-serif" w:eastAsia="宋体" w:cs="sans-serif"/>
          <w:i w:val="0"/>
          <w:caps w:val="0"/>
          <w:color w:val="775351"/>
          <w:spacing w:val="0"/>
          <w:sz w:val="15"/>
          <w:szCs w:val="15"/>
          <w:shd w:val="clear" w:fill="FFFFFF"/>
          <w:lang w:val="en-US" w:eastAsia="zh-CN"/>
        </w:rPr>
        <w:t>处理器查看</w:t>
      </w:r>
      <w:r>
        <w:rPr>
          <w:rFonts w:ascii="sans-serif" w:hAnsi="sans-serif" w:eastAsia="sans-serif" w:cs="sans-serif"/>
          <w:i w:val="0"/>
          <w:caps w:val="0"/>
          <w:color w:val="775351"/>
          <w:spacing w:val="0"/>
          <w:sz w:val="15"/>
          <w:szCs w:val="15"/>
          <w:shd w:val="clear" w:fill="FFFFFF"/>
        </w:rPr>
        <w:t>Execute</w:t>
      </w:r>
      <w:r>
        <w:rPr>
          <w:rFonts w:hint="eastAsia" w:ascii="sans-serif" w:hAnsi="sans-serif" w:eastAsia="宋体" w:cs="sans-serif"/>
          <w:i w:val="0"/>
          <w:caps w:val="0"/>
          <w:color w:val="775351"/>
          <w:spacing w:val="0"/>
          <w:sz w:val="15"/>
          <w:szCs w:val="15"/>
          <w:shd w:val="clear" w:fill="FFFFFF"/>
          <w:lang w:val="en-US" w:eastAsia="zh-CN"/>
        </w:rPr>
        <w:t>是否执行成功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589270" cy="3505835"/>
            <wp:effectExtent l="0" t="0" r="381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9270" cy="350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二、单表同步</w:t>
      </w:r>
    </w:p>
    <w:p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1、选择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</w:rPr>
        <w:t>QueryDatabaseTable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处理器从oracle数据库中读取数据</w:t>
      </w:r>
    </w:p>
    <w:p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2、选择updateAtrribute处理器来定义后续流程用到的变量</w:t>
      </w:r>
    </w:p>
    <w:p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3、选择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</w:rPr>
        <w:t>ExtractAvroMetadata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处理器提取Avro元数据信息，这里提取的是表字段信息</w:t>
      </w:r>
    </w:p>
    <w:p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4、选择 updateAtrribute处理器来更改配置文件名</w:t>
      </w:r>
    </w:p>
    <w:p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5、选择putHDFS处理器将数据存放到hdfs上</w:t>
      </w:r>
    </w:p>
    <w:p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6、选择replaceText修改元数据信息</w:t>
      </w:r>
    </w:p>
    <w:p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7、选择updateAtrribute处理器定义后续流程所用到的变量</w:t>
      </w:r>
    </w:p>
    <w:p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8、选择putHDFS将元数据厨房到hdfs上</w:t>
      </w:r>
    </w:p>
    <w:p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9、选择updateAtrribute处理器生成创建hive表的sql</w:t>
      </w:r>
    </w:p>
    <w:p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10、选择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</w:rPr>
        <w:t>ExecuteStreamCommand 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处理器来执行sql语句</w:t>
      </w:r>
    </w:p>
    <w:p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11、选择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</w:rPr>
        <w:t>RouteOnAttribute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处理器查看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</w:rPr>
        <w:t>Execute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775351"/>
          <w:spacing w:val="0"/>
          <w:sz w:val="21"/>
          <w:szCs w:val="21"/>
          <w:shd w:val="clear" w:fill="FFFFFF"/>
          <w:lang w:val="en-US" w:eastAsia="zh-CN"/>
        </w:rPr>
        <w:t>是否执行成功</w:t>
      </w:r>
    </w:p>
    <w:p>
      <w:pPr>
        <w:numPr>
          <w:numId w:val="0"/>
        </w:numPr>
        <w:ind w:leftChars="0"/>
        <w:rPr>
          <w:rFonts w:hint="default" w:ascii="sans-serif" w:hAnsi="sans-serif" w:eastAsia="宋体" w:cs="sans-serif"/>
          <w:i w:val="0"/>
          <w:caps w:val="0"/>
          <w:color w:val="775351"/>
          <w:spacing w:val="0"/>
          <w:sz w:val="15"/>
          <w:szCs w:val="15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8BCE0E"/>
    <w:multiLevelType w:val="singleLevel"/>
    <w:tmpl w:val="8F8BCE0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C1EBF19"/>
    <w:multiLevelType w:val="singleLevel"/>
    <w:tmpl w:val="2C1EBF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31A94"/>
    <w:rsid w:val="2433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18915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2021-09-07T03:24:00Z</dcterms:created>
  <dc:creator>DELL</dc:creator>
  <cp:lastModifiedBy>DELL</cp:lastModifiedBy>
  <dcterms:modified xsi:type="dcterms:W3CDTF">2021-09-29T03:03:17Z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